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奖项设置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以下奖品面向范围为所有参赛学校的所有用户：</w:t>
      </w:r>
      <w:bookmarkStart w:id="0" w:name="_GoBack"/>
      <w:bookmarkEnd w:id="0"/>
    </w:p>
    <w:tbl>
      <w:tblPr>
        <w:tblStyle w:val="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14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91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637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奖项设置（具体奖品名称）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奖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t>Apple/苹果 new iPadwifi版</w:t>
            </w:r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drawing>
                <wp:inline distT="0" distB="0" distL="0" distR="0">
                  <wp:extent cx="2207260" cy="2207260"/>
                  <wp:effectExtent l="0" t="0" r="2540" b="2540"/>
                  <wp:docPr id="1" name="图片 1" descr="C:\Users\ZHOUWE~1\AppData\Local\Temp\WeChat Files\97668039c28abea16b20c79684e2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ZHOUWE~1\AppData\Local\Temp\WeChat Files\97668039c28abea16b20c79684e2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773" cy="222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3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Xiaomi/小米 小米平板2</w:t>
            </w:r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drawing>
                <wp:inline distT="0" distB="0" distL="0" distR="0">
                  <wp:extent cx="2103755" cy="2103755"/>
                  <wp:effectExtent l="0" t="0" r="10795" b="10795"/>
                  <wp:docPr id="2" name="图片 2" descr="C:\Users\ZHOUWE~1\AppData\Local\Temp\WeChat Files\5f7982e4e774d8562dcf470031cea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ZHOUWE~1\AppData\Local\Temp\WeChat Files\5f7982e4e774d8562dcf470031cea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87" cy="211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t>5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网易蓝牙耳机</w:t>
            </w:r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3147060" cy="2131060"/>
                  <wp:effectExtent l="0" t="0" r="1524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18" cy="214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ind w:firstLine="31" w:firstLineChars="1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幸运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奖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t>30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自拍杆</w:t>
            </w:r>
            <w:r>
              <w:rPr>
                <w:rFonts w:ascii="Times New Roman" w:hAnsi="Times New Roman" w:cs="Times New Roman"/>
                <w:kern w:val="0"/>
                <w:sz w:val="20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311150</wp:posOffset>
                  </wp:positionV>
                  <wp:extent cx="2117090" cy="2734310"/>
                  <wp:effectExtent l="0" t="0" r="16510" b="8890"/>
                  <wp:wrapTight wrapText="bothSides">
                    <wp:wrapPolygon>
                      <wp:start x="0" y="0"/>
                      <wp:lineTo x="0" y="21520"/>
                      <wp:lineTo x="21380" y="21520"/>
                      <wp:lineTo x="21380" y="0"/>
                      <wp:lineTo x="0" y="0"/>
                    </wp:wrapPolygon>
                  </wp:wrapTight>
                  <wp:docPr id="5" name="图片 5" descr="C:\Users\ZHOUWE~1\AppData\Local\Temp\WeChat Files\9c3d677e11ff65b9ef3706ce802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ZHOUWE~1\AppData\Local\Temp\WeChat Files\9c3d677e11ff65b9ef3706ce8023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64" cy="27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" w:type="dxa"/>
          </w:tcPr>
          <w:p>
            <w:pPr>
              <w:spacing w:line="240" w:lineRule="auto"/>
              <w:ind w:firstLine="31" w:firstLineChars="1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团队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奖</w:t>
            </w:r>
          </w:p>
        </w:tc>
        <w:tc>
          <w:tcPr>
            <w:tcW w:w="914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4"/>
              </w:rPr>
              <w:t>1</w:t>
            </w:r>
          </w:p>
        </w:tc>
        <w:tc>
          <w:tcPr>
            <w:tcW w:w="6379" w:type="dxa"/>
          </w:tcPr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华为健走机</w:t>
            </w:r>
          </w:p>
          <w:p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2101215" cy="2146300"/>
                  <wp:effectExtent l="0" t="0" r="13335" b="6350"/>
                  <wp:docPr id="4" name="图片 4" descr="C:\Users\ZHOUWE~1\AppData\Local\Temp\158650400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ZHOUWE~1\AppData\Local\Temp\158650400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14" cy="217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611"/>
        </w:tabs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评选规则</w:t>
      </w:r>
    </w:p>
    <w:p>
      <w:pPr>
        <w:numPr>
          <w:ilvl w:val="0"/>
          <w:numId w:val="1"/>
        </w:numPr>
        <w:ind w:left="420" w:leftChars="0" w:hanging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一二三等</w:t>
      </w:r>
      <w:r>
        <w:rPr>
          <w:sz w:val="24"/>
          <w:szCs w:val="24"/>
        </w:rPr>
        <w:t>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我们将根据参与者的答题分数由高到低排序。如果分数相同，则根据提交</w:t>
      </w:r>
      <w:r>
        <w:rPr>
          <w:sz w:val="24"/>
          <w:szCs w:val="24"/>
        </w:rPr>
        <w:t>答卷的时间顺序进行排名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幸运奖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从成绩排名前</w:t>
      </w:r>
      <w:r>
        <w:rPr>
          <w:sz w:val="24"/>
          <w:szCs w:val="24"/>
        </w:rPr>
        <w:t>50%且未获得一、二、三等奖的参赛选手中随机抽取10人授予幸运奖。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团队奖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根据学校参赛人数由多到少排名。排名第一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授予团队奖。</w:t>
      </w:r>
      <w:r>
        <w:rPr>
          <w:rFonts w:hint="eastAsia"/>
          <w:sz w:val="24"/>
          <w:szCs w:val="24"/>
        </w:rPr>
        <w:t>如果人数相同，则比赛总分数高的学校名次获胜。</w:t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注：本次活动的最终解释权为锐思数据，如有疑问可联系公司。</w:t>
      </w: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A531D"/>
    <w:multiLevelType w:val="singleLevel"/>
    <w:tmpl w:val="E6FA531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3841"/>
    <w:rsid w:val="47F477DF"/>
    <w:rsid w:val="561964B4"/>
    <w:rsid w:val="70A33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 w:line="360" w:lineRule="auto"/>
      <w:jc w:val="left"/>
      <w:outlineLvl w:val="1"/>
    </w:pPr>
    <w:rPr>
      <w:rFonts w:hint="eastAsia" w:ascii="Times New Roman" w:hAnsi="Times New Roman" w:eastAsia="宋体" w:cs="Times New Roman"/>
      <w:kern w:val="0"/>
      <w:szCs w:val="21"/>
      <w:lang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2020-04-20T05:55:00Z</dcterms:created>
  <dc:creator>卢正明</dc:creator>
  <cp:lastModifiedBy>卢正明</cp:lastModifiedBy>
  <dcterms:modified xsi:type="dcterms:W3CDTF">2020-04-20T05:58:59Z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